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2" w:rsidRDefault="00982ED2" w:rsidP="00982ED2">
      <w:pPr>
        <w:pStyle w:val="Titre"/>
        <w:rPr>
          <w:b w:val="0"/>
          <w:sz w:val="20"/>
        </w:rPr>
      </w:pPr>
    </w:p>
    <w:p w:rsidR="00BA3D80" w:rsidRPr="00642678" w:rsidRDefault="007745A4" w:rsidP="00CD1419">
      <w:pPr>
        <w:pStyle w:val="Titre1"/>
        <w:ind w:left="0" w:right="0"/>
        <w:rPr>
          <w:rFonts w:ascii="Arial Narrow" w:hAnsi="Arial Narrow"/>
          <w:b w:val="0"/>
          <w:sz w:val="28"/>
          <w:szCs w:val="30"/>
        </w:rPr>
      </w:pPr>
      <w:r>
        <w:rPr>
          <w:rFonts w:ascii="Arial Narrow" w:hAnsi="Arial Narrow"/>
          <w:b w:val="0"/>
          <w:sz w:val="30"/>
          <w:szCs w:val="30"/>
        </w:rPr>
        <w:t>CDD 1 an - Ingénieur agronome</w:t>
      </w:r>
      <w:r w:rsidR="00BA3D80">
        <w:rPr>
          <w:rFonts w:ascii="Arial Narrow" w:hAnsi="Arial Narrow"/>
        </w:rPr>
        <w:br/>
      </w:r>
      <w:r w:rsidR="00BA3D80">
        <w:rPr>
          <w:rFonts w:ascii="Arial Narrow" w:hAnsi="Arial Narrow"/>
          <w:sz w:val="16"/>
          <w:szCs w:val="16"/>
        </w:rPr>
        <w:br/>
      </w:r>
      <w:r w:rsidR="00502414">
        <w:rPr>
          <w:rFonts w:ascii="Arial Narrow" w:hAnsi="Arial Narrow"/>
          <w:sz w:val="28"/>
          <w:szCs w:val="30"/>
        </w:rPr>
        <w:t>P</w:t>
      </w:r>
      <w:r w:rsidR="00ED036F" w:rsidRPr="00642678">
        <w:rPr>
          <w:rFonts w:ascii="Arial Narrow" w:hAnsi="Arial Narrow"/>
          <w:sz w:val="28"/>
          <w:szCs w:val="30"/>
        </w:rPr>
        <w:t xml:space="preserve">ilotage </w:t>
      </w:r>
      <w:r w:rsidR="00502414">
        <w:rPr>
          <w:rFonts w:ascii="Arial Narrow" w:hAnsi="Arial Narrow"/>
          <w:sz w:val="28"/>
          <w:szCs w:val="30"/>
        </w:rPr>
        <w:t xml:space="preserve">dynamique </w:t>
      </w:r>
      <w:r w:rsidR="00ED036F" w:rsidRPr="00642678">
        <w:rPr>
          <w:rFonts w:ascii="Arial Narrow" w:hAnsi="Arial Narrow"/>
          <w:sz w:val="28"/>
          <w:szCs w:val="30"/>
        </w:rPr>
        <w:t>des cultures</w:t>
      </w:r>
      <w:r w:rsidR="00502414">
        <w:rPr>
          <w:rFonts w:ascii="Arial Narrow" w:hAnsi="Arial Narrow"/>
          <w:sz w:val="28"/>
          <w:szCs w:val="30"/>
        </w:rPr>
        <w:t xml:space="preserve"> par modèle + télédétection</w:t>
      </w:r>
    </w:p>
    <w:p w:rsidR="00BA3D80" w:rsidRDefault="00593BD7" w:rsidP="00BA3D80">
      <w:pPr>
        <w:tabs>
          <w:tab w:val="left" w:pos="2268"/>
        </w:tabs>
        <w:rPr>
          <w:rFonts w:ascii="Arial Narrow" w:hAnsi="Arial Narrow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F7BB840" wp14:editId="18581684">
            <wp:simplePos x="0" y="0"/>
            <wp:positionH relativeFrom="column">
              <wp:posOffset>2169160</wp:posOffset>
            </wp:positionH>
            <wp:positionV relativeFrom="paragraph">
              <wp:posOffset>92710</wp:posOffset>
            </wp:positionV>
            <wp:extent cx="1633220" cy="798195"/>
            <wp:effectExtent l="0" t="0" r="5080" b="1905"/>
            <wp:wrapTight wrapText="bothSides">
              <wp:wrapPolygon edited="0">
                <wp:start x="0" y="0"/>
                <wp:lineTo x="0" y="21136"/>
                <wp:lineTo x="21415" y="21136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D7" w:rsidRDefault="00593BD7" w:rsidP="00BA3D80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593BD7" w:rsidRDefault="00593BD7" w:rsidP="00BA3D80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BA3D80" w:rsidRDefault="00BA3D80" w:rsidP="00BA3D80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ab/>
      </w:r>
    </w:p>
    <w:p w:rsidR="00593BD7" w:rsidRDefault="00593BD7" w:rsidP="00BA3D80">
      <w:pPr>
        <w:pStyle w:val="En-tte"/>
        <w:tabs>
          <w:tab w:val="left" w:pos="2268"/>
        </w:tabs>
        <w:spacing w:after="120"/>
        <w:rPr>
          <w:sz w:val="22"/>
          <w:szCs w:val="22"/>
        </w:rPr>
      </w:pPr>
    </w:p>
    <w:p w:rsidR="00593BD7" w:rsidRDefault="00593BD7" w:rsidP="00BA3D80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065C13" w:rsidRPr="00065C13" w:rsidRDefault="00BA3D80" w:rsidP="00BA3D80">
      <w:pPr>
        <w:tabs>
          <w:tab w:val="left" w:pos="2268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LIEU D'ACCUEIL 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65C13" w:rsidRPr="00065C13">
        <w:rPr>
          <w:sz w:val="22"/>
          <w:szCs w:val="22"/>
        </w:rPr>
        <w:t xml:space="preserve">ARVALIS – Station expérimentale – 91720 </w:t>
      </w:r>
      <w:proofErr w:type="spellStart"/>
      <w:r w:rsidR="00065C13" w:rsidRPr="00065C13">
        <w:rPr>
          <w:sz w:val="22"/>
          <w:szCs w:val="22"/>
        </w:rPr>
        <w:t>Boigneville</w:t>
      </w:r>
      <w:proofErr w:type="spellEnd"/>
    </w:p>
    <w:p w:rsidR="00BA3D80" w:rsidRPr="00065C13" w:rsidRDefault="00065C13" w:rsidP="00065C13">
      <w:pPr>
        <w:tabs>
          <w:tab w:val="left" w:pos="2268"/>
        </w:tabs>
        <w:rPr>
          <w:sz w:val="22"/>
          <w:szCs w:val="22"/>
        </w:rPr>
      </w:pPr>
      <w:r w:rsidRPr="00065C13">
        <w:rPr>
          <w:sz w:val="22"/>
          <w:szCs w:val="22"/>
        </w:rPr>
        <w:tab/>
      </w:r>
      <w:r w:rsidR="00BA3D80" w:rsidRPr="00065C13">
        <w:rPr>
          <w:sz w:val="22"/>
          <w:szCs w:val="22"/>
        </w:rPr>
        <w:t>UM</w:t>
      </w:r>
      <w:r w:rsidR="00593BD7" w:rsidRPr="00065C13">
        <w:rPr>
          <w:sz w:val="22"/>
          <w:szCs w:val="22"/>
        </w:rPr>
        <w:t>T CAPTE</w:t>
      </w:r>
      <w:r w:rsidRPr="00065C13">
        <w:rPr>
          <w:sz w:val="22"/>
          <w:szCs w:val="22"/>
        </w:rPr>
        <w:t xml:space="preserve"> (</w:t>
      </w:r>
      <w:r w:rsidR="00593BD7" w:rsidRPr="00065C13">
        <w:rPr>
          <w:sz w:val="22"/>
          <w:szCs w:val="22"/>
        </w:rPr>
        <w:t>ARVALIS – INRA</w:t>
      </w:r>
      <w:r w:rsidRPr="00065C13">
        <w:rPr>
          <w:sz w:val="22"/>
          <w:szCs w:val="22"/>
        </w:rPr>
        <w:t xml:space="preserve">) - </w:t>
      </w:r>
      <w:r w:rsidR="00BA3D80" w:rsidRPr="00065C13">
        <w:rPr>
          <w:sz w:val="22"/>
          <w:szCs w:val="22"/>
        </w:rPr>
        <w:t xml:space="preserve">Site </w:t>
      </w:r>
      <w:proofErr w:type="spellStart"/>
      <w:r w:rsidR="00BA3D80" w:rsidRPr="00065C13">
        <w:rPr>
          <w:sz w:val="22"/>
          <w:szCs w:val="22"/>
        </w:rPr>
        <w:t>Agroparc</w:t>
      </w:r>
      <w:proofErr w:type="spellEnd"/>
      <w:r w:rsidR="00BA3D80" w:rsidRPr="00065C13">
        <w:rPr>
          <w:sz w:val="22"/>
          <w:szCs w:val="22"/>
        </w:rPr>
        <w:t xml:space="preserve"> - 84914 Avignon</w:t>
      </w:r>
    </w:p>
    <w:p w:rsidR="00E01C8D" w:rsidRPr="00E01C8D" w:rsidRDefault="00E01C8D" w:rsidP="00F13FFA">
      <w:pPr>
        <w:rPr>
          <w:b/>
        </w:rPr>
      </w:pPr>
    </w:p>
    <w:p w:rsidR="00FD05A4" w:rsidRPr="00BA3D80" w:rsidRDefault="00FD05A4" w:rsidP="00FD05A4">
      <w:pPr>
        <w:rPr>
          <w:rFonts w:ascii="Arial Narrow" w:hAnsi="Arial Narrow"/>
          <w:sz w:val="22"/>
          <w:szCs w:val="22"/>
        </w:rPr>
      </w:pPr>
      <w:r w:rsidRPr="00BA3D80">
        <w:rPr>
          <w:rFonts w:ascii="Arial Narrow" w:hAnsi="Arial Narrow"/>
          <w:sz w:val="22"/>
          <w:szCs w:val="22"/>
        </w:rPr>
        <w:t>ARVALIS - Institut du végé</w:t>
      </w:r>
      <w:r>
        <w:rPr>
          <w:rFonts w:ascii="Arial Narrow" w:hAnsi="Arial Narrow"/>
          <w:sz w:val="22"/>
          <w:szCs w:val="22"/>
        </w:rPr>
        <w:t>tal</w:t>
      </w:r>
      <w:r w:rsidR="00CD1419">
        <w:rPr>
          <w:rFonts w:ascii="Arial Narrow" w:hAnsi="Arial Narrow"/>
          <w:sz w:val="22"/>
          <w:szCs w:val="22"/>
        </w:rPr>
        <w:t xml:space="preserve"> est un organisme de recherche appliquée en pointe sur l’analyse de données capteurs pour l’agriculture. E</w:t>
      </w:r>
      <w:r w:rsidRPr="00BA3D80">
        <w:rPr>
          <w:rFonts w:ascii="Arial Narrow" w:hAnsi="Arial Narrow"/>
          <w:sz w:val="22"/>
          <w:szCs w:val="22"/>
        </w:rPr>
        <w:t>n partenariat avec l’INRA d’Avignon</w:t>
      </w:r>
      <w:r w:rsidR="00CD1419">
        <w:rPr>
          <w:rFonts w:ascii="Arial Narrow" w:hAnsi="Arial Narrow"/>
          <w:sz w:val="22"/>
          <w:szCs w:val="22"/>
        </w:rPr>
        <w:t xml:space="preserve"> et la </w:t>
      </w:r>
      <w:proofErr w:type="spellStart"/>
      <w:r w:rsidR="00CD1419">
        <w:rPr>
          <w:rFonts w:ascii="Arial Narrow" w:hAnsi="Arial Narrow"/>
          <w:sz w:val="22"/>
          <w:szCs w:val="22"/>
        </w:rPr>
        <w:t>start</w:t>
      </w:r>
      <w:proofErr w:type="spellEnd"/>
      <w:r w:rsidR="00CD1419">
        <w:rPr>
          <w:rFonts w:ascii="Arial Narrow" w:hAnsi="Arial Narrow"/>
          <w:sz w:val="22"/>
          <w:szCs w:val="22"/>
        </w:rPr>
        <w:t xml:space="preserve"> up HIPHEN</w:t>
      </w:r>
      <w:r w:rsidRPr="00BA3D80">
        <w:rPr>
          <w:rFonts w:ascii="Arial Narrow" w:hAnsi="Arial Narrow"/>
          <w:sz w:val="22"/>
          <w:szCs w:val="22"/>
        </w:rPr>
        <w:t xml:space="preserve">, </w:t>
      </w:r>
      <w:r w:rsidR="00CD1419">
        <w:rPr>
          <w:rFonts w:ascii="Arial Narrow" w:hAnsi="Arial Narrow"/>
          <w:sz w:val="22"/>
          <w:szCs w:val="22"/>
        </w:rPr>
        <w:t xml:space="preserve">il </w:t>
      </w:r>
      <w:r w:rsidRPr="00BA3D80">
        <w:rPr>
          <w:rFonts w:ascii="Arial Narrow" w:hAnsi="Arial Narrow"/>
          <w:sz w:val="22"/>
          <w:szCs w:val="22"/>
        </w:rPr>
        <w:t>développe des outils et des méthodes</w:t>
      </w:r>
      <w:r w:rsidR="00593BD7">
        <w:rPr>
          <w:rFonts w:ascii="Arial Narrow" w:hAnsi="Arial Narrow"/>
          <w:sz w:val="22"/>
          <w:szCs w:val="22"/>
        </w:rPr>
        <w:t xml:space="preserve"> pour la caractérisation de l’état et du fonctionnement des cultures par capteurs</w:t>
      </w:r>
      <w:r w:rsidR="00CD1419">
        <w:rPr>
          <w:rFonts w:ascii="Arial Narrow" w:hAnsi="Arial Narrow"/>
          <w:sz w:val="22"/>
          <w:szCs w:val="22"/>
        </w:rPr>
        <w:t>.</w:t>
      </w:r>
      <w:r w:rsidR="00ED036F">
        <w:rPr>
          <w:rFonts w:ascii="Arial Narrow" w:hAnsi="Arial Narrow"/>
          <w:sz w:val="22"/>
          <w:szCs w:val="22"/>
        </w:rPr>
        <w:t xml:space="preserve"> </w:t>
      </w:r>
      <w:r w:rsidR="00A45753">
        <w:rPr>
          <w:rFonts w:ascii="Arial Narrow" w:hAnsi="Arial Narrow"/>
          <w:sz w:val="22"/>
          <w:szCs w:val="22"/>
        </w:rPr>
        <w:t>ARVALIS</w:t>
      </w:r>
      <w:r w:rsidR="00ED036F">
        <w:rPr>
          <w:rFonts w:ascii="Arial Narrow" w:hAnsi="Arial Narrow"/>
          <w:sz w:val="22"/>
          <w:szCs w:val="22"/>
        </w:rPr>
        <w:t xml:space="preserve"> propose également des services d’aide à la décision (</w:t>
      </w:r>
      <w:proofErr w:type="spellStart"/>
      <w:r w:rsidR="00ED036F">
        <w:rPr>
          <w:rFonts w:ascii="Arial Narrow" w:hAnsi="Arial Narrow"/>
          <w:sz w:val="22"/>
          <w:szCs w:val="22"/>
        </w:rPr>
        <w:t>Farmstar</w:t>
      </w:r>
      <w:proofErr w:type="spellEnd"/>
      <w:r w:rsidR="00ED036F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036F">
        <w:rPr>
          <w:rFonts w:ascii="Arial Narrow" w:hAnsi="Arial Narrow"/>
          <w:sz w:val="22"/>
          <w:szCs w:val="22"/>
        </w:rPr>
        <w:t>Irrélis</w:t>
      </w:r>
      <w:proofErr w:type="spellEnd"/>
      <w:r w:rsidR="00ED036F">
        <w:rPr>
          <w:rFonts w:ascii="Arial Narrow" w:hAnsi="Arial Narrow"/>
          <w:sz w:val="22"/>
          <w:szCs w:val="22"/>
        </w:rPr>
        <w:t>, …) à destination des agriculteurs</w:t>
      </w:r>
      <w:r w:rsidR="00A45753">
        <w:rPr>
          <w:rFonts w:ascii="Arial Narrow" w:hAnsi="Arial Narrow"/>
          <w:sz w:val="22"/>
          <w:szCs w:val="22"/>
        </w:rPr>
        <w:t xml:space="preserve"> depuis 15 ans, et possède une expertise unique dans le domaine</w:t>
      </w:r>
      <w:r w:rsidR="00ED036F">
        <w:rPr>
          <w:rFonts w:ascii="Arial Narrow" w:hAnsi="Arial Narrow"/>
          <w:sz w:val="22"/>
          <w:szCs w:val="22"/>
        </w:rPr>
        <w:t>.</w:t>
      </w:r>
      <w:r w:rsidR="00515B0A">
        <w:rPr>
          <w:rFonts w:ascii="Arial Narrow" w:hAnsi="Arial Narrow"/>
          <w:sz w:val="22"/>
          <w:szCs w:val="22"/>
        </w:rPr>
        <w:t xml:space="preserve"> Depuis 2017, </w:t>
      </w:r>
      <w:r w:rsidR="00065C13">
        <w:rPr>
          <w:rFonts w:ascii="Arial Narrow" w:hAnsi="Arial Narrow"/>
          <w:sz w:val="22"/>
          <w:szCs w:val="22"/>
        </w:rPr>
        <w:t>ARVALIS</w:t>
      </w:r>
      <w:r w:rsidR="00515B0A">
        <w:rPr>
          <w:rFonts w:ascii="Arial Narrow" w:hAnsi="Arial Narrow"/>
          <w:sz w:val="22"/>
          <w:szCs w:val="22"/>
        </w:rPr>
        <w:t xml:space="preserve"> est partenaire du large projet Européen IOF2020 qui vise à développer l’utilisation des technologies IOT en agriculture.</w:t>
      </w:r>
    </w:p>
    <w:p w:rsidR="00ED036F" w:rsidRDefault="00ED036F" w:rsidP="00FD05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L’évolution des outils de pilotage des cultures est aujourd’hui portée par l’amélioration des </w:t>
      </w:r>
      <w:r w:rsidR="00593BD7">
        <w:rPr>
          <w:rFonts w:ascii="Arial Narrow" w:hAnsi="Arial Narrow"/>
          <w:sz w:val="22"/>
          <w:szCs w:val="22"/>
        </w:rPr>
        <w:t>moyens de mesure</w:t>
      </w:r>
      <w:r>
        <w:rPr>
          <w:rFonts w:ascii="Arial Narrow" w:hAnsi="Arial Narrow"/>
          <w:sz w:val="22"/>
          <w:szCs w:val="22"/>
        </w:rPr>
        <w:t xml:space="preserve"> et leur plus grande disponibilité. C’est le cas des capteurs connectés </w:t>
      </w:r>
      <w:r w:rsidR="007745A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pouvant acquérir quotidiennement l’état des cultures au cœur des parcelles et des données satellite SENTINEL2, </w:t>
      </w:r>
      <w:r w:rsidR="00593BD7">
        <w:rPr>
          <w:rFonts w:ascii="Arial Narrow" w:hAnsi="Arial Narrow"/>
          <w:sz w:val="22"/>
          <w:szCs w:val="22"/>
        </w:rPr>
        <w:t>particulièrement bien adaptée</w:t>
      </w:r>
      <w:r w:rsidR="007745A4">
        <w:rPr>
          <w:rFonts w:ascii="Arial Narrow" w:hAnsi="Arial Narrow"/>
          <w:sz w:val="22"/>
          <w:szCs w:val="22"/>
        </w:rPr>
        <w:t>s</w:t>
      </w:r>
      <w:r w:rsidR="00593BD7">
        <w:rPr>
          <w:rFonts w:ascii="Arial Narrow" w:hAnsi="Arial Narrow"/>
          <w:sz w:val="22"/>
          <w:szCs w:val="22"/>
        </w:rPr>
        <w:t xml:space="preserve"> au suivi des cultures</w:t>
      </w:r>
      <w:r>
        <w:rPr>
          <w:rFonts w:ascii="Arial Narrow" w:hAnsi="Arial Narrow"/>
          <w:sz w:val="22"/>
          <w:szCs w:val="22"/>
        </w:rPr>
        <w:t>.</w:t>
      </w:r>
    </w:p>
    <w:p w:rsidR="00A45753" w:rsidRDefault="00ED036F" w:rsidP="00FD05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Ces données serv</w:t>
      </w:r>
      <w:r w:rsidR="00A45753">
        <w:rPr>
          <w:rFonts w:ascii="Arial Narrow" w:hAnsi="Arial Narrow"/>
          <w:sz w:val="22"/>
          <w:szCs w:val="22"/>
        </w:rPr>
        <w:t>ent</w:t>
      </w:r>
      <w:r>
        <w:rPr>
          <w:rFonts w:ascii="Arial Narrow" w:hAnsi="Arial Narrow"/>
          <w:sz w:val="22"/>
          <w:szCs w:val="22"/>
        </w:rPr>
        <w:t xml:space="preserve"> à corriger les modèles agronomiques nécessaires à la prédiction du rendement, et au calcul de préconisations </w:t>
      </w:r>
      <w:r w:rsidR="00593BD7">
        <w:rPr>
          <w:rFonts w:ascii="Arial Narrow" w:hAnsi="Arial Narrow"/>
          <w:sz w:val="22"/>
          <w:szCs w:val="22"/>
        </w:rPr>
        <w:t>de date et dose d’apport</w:t>
      </w:r>
      <w:r w:rsidR="00642678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</w:t>
      </w:r>
      <w:r w:rsidR="00593BD7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’azote ou </w:t>
      </w:r>
      <w:r w:rsidR="00593BD7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’eau notamment.</w:t>
      </w:r>
      <w:r w:rsidR="00593BD7">
        <w:rPr>
          <w:rFonts w:ascii="Arial Narrow" w:hAnsi="Arial Narrow"/>
          <w:sz w:val="22"/>
          <w:szCs w:val="22"/>
        </w:rPr>
        <w:t xml:space="preserve"> </w:t>
      </w:r>
      <w:r w:rsidR="00A45753">
        <w:rPr>
          <w:rFonts w:ascii="Arial Narrow" w:hAnsi="Arial Narrow"/>
          <w:sz w:val="22"/>
          <w:szCs w:val="22"/>
        </w:rPr>
        <w:t xml:space="preserve">La combinaison de mesures précises et de modèles performants apparaît plus que jamais comme la clé de </w:t>
      </w:r>
      <w:r w:rsidR="00593BD7">
        <w:rPr>
          <w:rFonts w:ascii="Arial Narrow" w:hAnsi="Arial Narrow"/>
          <w:sz w:val="22"/>
          <w:szCs w:val="22"/>
        </w:rPr>
        <w:t>conseil</w:t>
      </w:r>
      <w:r w:rsidR="00A45753">
        <w:rPr>
          <w:rFonts w:ascii="Arial Narrow" w:hAnsi="Arial Narrow"/>
          <w:sz w:val="22"/>
          <w:szCs w:val="22"/>
        </w:rPr>
        <w:t>s précis</w:t>
      </w:r>
      <w:r w:rsidR="00502414">
        <w:rPr>
          <w:rFonts w:ascii="Arial Narrow" w:hAnsi="Arial Narrow"/>
          <w:sz w:val="22"/>
          <w:szCs w:val="22"/>
        </w:rPr>
        <w:t xml:space="preserve"> tout au long de la saison</w:t>
      </w:r>
      <w:r w:rsidR="00A45753">
        <w:rPr>
          <w:rFonts w:ascii="Arial Narrow" w:hAnsi="Arial Narrow"/>
          <w:sz w:val="22"/>
          <w:szCs w:val="22"/>
        </w:rPr>
        <w:t>.</w:t>
      </w:r>
    </w:p>
    <w:p w:rsidR="00642678" w:rsidRDefault="00642678" w:rsidP="00FD05A4">
      <w:pPr>
        <w:rPr>
          <w:rFonts w:ascii="Arial Narrow" w:hAnsi="Arial Narrow"/>
          <w:sz w:val="22"/>
          <w:szCs w:val="22"/>
        </w:rPr>
      </w:pPr>
    </w:p>
    <w:p w:rsidR="00777074" w:rsidRPr="00BA3D80" w:rsidRDefault="00515B0A" w:rsidP="00BA3D80">
      <w:p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MISSION</w:t>
      </w:r>
    </w:p>
    <w:p w:rsidR="00777074" w:rsidRPr="00383215" w:rsidRDefault="00901B29" w:rsidP="00065C13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 w:rsidRPr="00BA3D80">
        <w:rPr>
          <w:rFonts w:ascii="Arial Narrow" w:hAnsi="Arial Narrow"/>
          <w:sz w:val="22"/>
          <w:szCs w:val="22"/>
        </w:rPr>
        <w:t>Intégré(e) au sein de</w:t>
      </w:r>
      <w:r w:rsidR="00065C13">
        <w:rPr>
          <w:rFonts w:ascii="Arial Narrow" w:hAnsi="Arial Narrow"/>
          <w:sz w:val="22"/>
          <w:szCs w:val="22"/>
        </w:rPr>
        <w:t>s</w:t>
      </w:r>
      <w:r w:rsidRPr="00BA3D80">
        <w:rPr>
          <w:rFonts w:ascii="Arial Narrow" w:hAnsi="Arial Narrow"/>
          <w:sz w:val="22"/>
          <w:szCs w:val="22"/>
        </w:rPr>
        <w:t xml:space="preserve"> </w:t>
      </w:r>
      <w:r w:rsidR="00065C13">
        <w:rPr>
          <w:rFonts w:ascii="Arial Narrow" w:hAnsi="Arial Narrow"/>
          <w:sz w:val="22"/>
          <w:szCs w:val="22"/>
        </w:rPr>
        <w:t>équipes ARVALIS et INRA</w:t>
      </w:r>
      <w:r w:rsidRPr="00BA3D80">
        <w:rPr>
          <w:rFonts w:ascii="Arial Narrow" w:hAnsi="Arial Narrow"/>
          <w:sz w:val="22"/>
          <w:szCs w:val="22"/>
        </w:rPr>
        <w:t xml:space="preserve">, </w:t>
      </w:r>
      <w:r w:rsidR="007745A4">
        <w:rPr>
          <w:rFonts w:ascii="Arial Narrow" w:hAnsi="Arial Narrow"/>
          <w:sz w:val="22"/>
          <w:szCs w:val="22"/>
        </w:rPr>
        <w:t>l’ingénieur</w:t>
      </w:r>
      <w:r w:rsidR="00D863EC" w:rsidRPr="00BA3D80">
        <w:rPr>
          <w:rFonts w:ascii="Arial Narrow" w:hAnsi="Arial Narrow"/>
          <w:sz w:val="22"/>
          <w:szCs w:val="22"/>
        </w:rPr>
        <w:t xml:space="preserve"> aura pour mission </w:t>
      </w:r>
      <w:r w:rsidR="003A665C">
        <w:rPr>
          <w:rFonts w:ascii="Arial Narrow" w:hAnsi="Arial Narrow"/>
          <w:sz w:val="22"/>
          <w:szCs w:val="22"/>
        </w:rPr>
        <w:t>d</w:t>
      </w:r>
      <w:r w:rsidR="00642678">
        <w:rPr>
          <w:rFonts w:ascii="Arial Narrow" w:hAnsi="Arial Narrow"/>
          <w:sz w:val="22"/>
          <w:szCs w:val="22"/>
        </w:rPr>
        <w:t>’assurer le suivi de</w:t>
      </w:r>
      <w:r w:rsidR="00383215">
        <w:rPr>
          <w:rFonts w:ascii="Arial Narrow" w:hAnsi="Arial Narrow"/>
          <w:sz w:val="22"/>
          <w:szCs w:val="22"/>
        </w:rPr>
        <w:t xml:space="preserve"> la saison 201</w:t>
      </w:r>
      <w:r w:rsidR="007745A4">
        <w:rPr>
          <w:rFonts w:ascii="Arial Narrow" w:hAnsi="Arial Narrow"/>
          <w:sz w:val="22"/>
          <w:szCs w:val="22"/>
        </w:rPr>
        <w:t>9</w:t>
      </w:r>
      <w:r w:rsidR="00642678">
        <w:rPr>
          <w:rFonts w:ascii="Arial Narrow" w:hAnsi="Arial Narrow"/>
          <w:sz w:val="22"/>
          <w:szCs w:val="22"/>
        </w:rPr>
        <w:t xml:space="preserve">. </w:t>
      </w:r>
      <w:r w:rsidR="00065C13">
        <w:rPr>
          <w:rFonts w:ascii="Arial Narrow" w:hAnsi="Arial Narrow"/>
          <w:sz w:val="22"/>
          <w:szCs w:val="22"/>
        </w:rPr>
        <w:t xml:space="preserve">Une partie de la mission se déroulera à </w:t>
      </w:r>
      <w:proofErr w:type="spellStart"/>
      <w:r w:rsidR="00065C13">
        <w:rPr>
          <w:rFonts w:ascii="Arial Narrow" w:hAnsi="Arial Narrow"/>
          <w:sz w:val="22"/>
          <w:szCs w:val="22"/>
        </w:rPr>
        <w:t>Boigneville</w:t>
      </w:r>
      <w:proofErr w:type="spellEnd"/>
      <w:r w:rsidR="00065C13">
        <w:rPr>
          <w:rFonts w:ascii="Arial Narrow" w:hAnsi="Arial Narrow"/>
          <w:sz w:val="22"/>
          <w:szCs w:val="22"/>
        </w:rPr>
        <w:t xml:space="preserve"> puis à Avignon. </w:t>
      </w:r>
      <w:r w:rsidR="00642678">
        <w:rPr>
          <w:rFonts w:ascii="Arial Narrow" w:hAnsi="Arial Narrow"/>
          <w:sz w:val="22"/>
          <w:szCs w:val="22"/>
        </w:rPr>
        <w:t xml:space="preserve">Il s’agit de mettre en œuvre les méthodes de </w:t>
      </w:r>
      <w:r w:rsidR="00383215">
        <w:rPr>
          <w:rFonts w:ascii="Arial Narrow" w:hAnsi="Arial Narrow"/>
          <w:sz w:val="22"/>
          <w:szCs w:val="22"/>
        </w:rPr>
        <w:t>combin</w:t>
      </w:r>
      <w:r w:rsidR="00642678">
        <w:rPr>
          <w:rFonts w:ascii="Arial Narrow" w:hAnsi="Arial Narrow"/>
          <w:sz w:val="22"/>
          <w:szCs w:val="22"/>
        </w:rPr>
        <w:t>aison</w:t>
      </w:r>
      <w:r w:rsidR="00383215">
        <w:rPr>
          <w:rFonts w:ascii="Arial Narrow" w:hAnsi="Arial Narrow"/>
          <w:sz w:val="22"/>
          <w:szCs w:val="22"/>
        </w:rPr>
        <w:t xml:space="preserve"> </w:t>
      </w:r>
      <w:r w:rsidR="00642678">
        <w:rPr>
          <w:rFonts w:ascii="Arial Narrow" w:hAnsi="Arial Narrow"/>
          <w:sz w:val="22"/>
          <w:szCs w:val="22"/>
        </w:rPr>
        <w:t xml:space="preserve">entre </w:t>
      </w:r>
      <w:r w:rsidR="00383215">
        <w:rPr>
          <w:rFonts w:ascii="Arial Narrow" w:hAnsi="Arial Narrow"/>
          <w:sz w:val="22"/>
          <w:szCs w:val="22"/>
        </w:rPr>
        <w:t>données capteurs (capteurs connectés + satellite) et modèle agronomique pour produire les conseils</w:t>
      </w:r>
      <w:r w:rsidR="00642678">
        <w:rPr>
          <w:rFonts w:ascii="Arial Narrow" w:hAnsi="Arial Narrow"/>
          <w:sz w:val="22"/>
          <w:szCs w:val="22"/>
        </w:rPr>
        <w:t>, et de contribuer à leur amélioration</w:t>
      </w:r>
      <w:r w:rsidR="00383215">
        <w:rPr>
          <w:rFonts w:ascii="Arial Narrow" w:hAnsi="Arial Narrow"/>
          <w:sz w:val="22"/>
          <w:szCs w:val="22"/>
        </w:rPr>
        <w:t xml:space="preserve">. </w:t>
      </w:r>
      <w:r w:rsidR="00CD1419">
        <w:rPr>
          <w:rFonts w:ascii="Arial Narrow" w:hAnsi="Arial Narrow"/>
          <w:sz w:val="22"/>
          <w:szCs w:val="22"/>
        </w:rPr>
        <w:t>Les principales étapes sont les suivantes :</w:t>
      </w:r>
    </w:p>
    <w:p w:rsidR="00F93DB6" w:rsidRPr="00F93DB6" w:rsidRDefault="00F93DB6" w:rsidP="00F93DB6"/>
    <w:p w:rsidR="00777074" w:rsidRDefault="00383215" w:rsidP="00BA3D80">
      <w:pPr>
        <w:numPr>
          <w:ilvl w:val="0"/>
          <w:numId w:val="18"/>
        </w:num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Collecter</w:t>
      </w:r>
      <w:r w:rsidR="00AA2AE1">
        <w:rPr>
          <w:rFonts w:ascii="Arial Narrow" w:hAnsi="Arial Narrow"/>
          <w:sz w:val="22"/>
          <w:szCs w:val="22"/>
        </w:rPr>
        <w:t>, analyser</w:t>
      </w:r>
      <w:r>
        <w:rPr>
          <w:rFonts w:ascii="Arial Narrow" w:hAnsi="Arial Narrow"/>
          <w:sz w:val="22"/>
          <w:szCs w:val="22"/>
        </w:rPr>
        <w:t xml:space="preserve"> et combiner les données SENTINEL2 et capteurs connectés</w:t>
      </w:r>
    </w:p>
    <w:p w:rsidR="00593BD7" w:rsidRPr="00BA3D80" w:rsidRDefault="00593BD7" w:rsidP="00BA3D80">
      <w:pPr>
        <w:numPr>
          <w:ilvl w:val="0"/>
          <w:numId w:val="18"/>
        </w:num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Intégrer les observations pour corriger les simulations et générer les conseils</w:t>
      </w:r>
    </w:p>
    <w:p w:rsidR="00F93DB6" w:rsidRPr="009311B3" w:rsidRDefault="00593BD7" w:rsidP="009311B3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Comparer les préconisations </w:t>
      </w:r>
      <w:r w:rsidR="00515B0A">
        <w:rPr>
          <w:rFonts w:ascii="Arial Narrow" w:hAnsi="Arial Narrow"/>
          <w:sz w:val="22"/>
          <w:szCs w:val="22"/>
        </w:rPr>
        <w:t xml:space="preserve">et performances </w:t>
      </w:r>
      <w:r>
        <w:rPr>
          <w:rFonts w:ascii="Arial Narrow" w:hAnsi="Arial Narrow"/>
          <w:sz w:val="22"/>
          <w:szCs w:val="22"/>
        </w:rPr>
        <w:t>obtenues avec et sans l’intégration des observations</w:t>
      </w:r>
    </w:p>
    <w:p w:rsidR="00777074" w:rsidRDefault="00F93DB6" w:rsidP="0077707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Rédiger</w:t>
      </w:r>
      <w:r w:rsidR="00777074" w:rsidRPr="00DB7960">
        <w:rPr>
          <w:rFonts w:ascii="Arial Narrow" w:hAnsi="Arial Narrow"/>
          <w:sz w:val="22"/>
          <w:szCs w:val="22"/>
        </w:rPr>
        <w:t xml:space="preserve"> </w:t>
      </w:r>
      <w:r w:rsidR="00D91128">
        <w:rPr>
          <w:rFonts w:ascii="Arial Narrow" w:hAnsi="Arial Narrow"/>
          <w:sz w:val="22"/>
          <w:szCs w:val="22"/>
        </w:rPr>
        <w:t>un</w:t>
      </w:r>
      <w:r w:rsidR="00777074" w:rsidRPr="00DB7960">
        <w:rPr>
          <w:rFonts w:ascii="Arial Narrow" w:hAnsi="Arial Narrow"/>
          <w:sz w:val="22"/>
          <w:szCs w:val="22"/>
        </w:rPr>
        <w:t xml:space="preserve"> rapport de</w:t>
      </w:r>
      <w:r w:rsidR="00D91128">
        <w:rPr>
          <w:rFonts w:ascii="Arial Narrow" w:hAnsi="Arial Narrow"/>
          <w:sz w:val="22"/>
          <w:szCs w:val="22"/>
        </w:rPr>
        <w:t xml:space="preserve"> synthèse des travaux et </w:t>
      </w:r>
      <w:r w:rsidR="00515B0A">
        <w:rPr>
          <w:rFonts w:ascii="Arial Narrow" w:hAnsi="Arial Narrow"/>
          <w:sz w:val="22"/>
          <w:szCs w:val="22"/>
        </w:rPr>
        <w:t xml:space="preserve">des </w:t>
      </w:r>
      <w:r w:rsidR="00D91128">
        <w:rPr>
          <w:rFonts w:ascii="Arial Narrow" w:hAnsi="Arial Narrow"/>
          <w:sz w:val="22"/>
          <w:szCs w:val="22"/>
        </w:rPr>
        <w:t>résultats</w:t>
      </w:r>
    </w:p>
    <w:p w:rsidR="00502414" w:rsidRPr="00DB7960" w:rsidRDefault="00502414" w:rsidP="00502414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:rsidR="00777074" w:rsidRDefault="00777074" w:rsidP="00502414">
      <w:p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PROFIL</w:t>
      </w:r>
    </w:p>
    <w:p w:rsidR="007745A4" w:rsidRDefault="007745A4" w:rsidP="00AA2AE1">
      <w:pPr>
        <w:pStyle w:val="Corpsdetexte"/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Ingénieur agronome</w:t>
      </w:r>
      <w:r w:rsidR="00515B0A">
        <w:rPr>
          <w:rFonts w:ascii="Arial Narrow" w:hAnsi="Arial Narrow"/>
          <w:sz w:val="22"/>
          <w:szCs w:val="22"/>
        </w:rPr>
        <w:t>, débutant accepté</w:t>
      </w:r>
    </w:p>
    <w:p w:rsidR="00A44A58" w:rsidRPr="00A44A58" w:rsidRDefault="00AA2AE1" w:rsidP="00AA2AE1">
      <w:pPr>
        <w:pStyle w:val="Corpsdetexte"/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Connaissances et intérêt pour la</w:t>
      </w:r>
      <w:r w:rsidR="00593BD7">
        <w:rPr>
          <w:rFonts w:ascii="Arial Narrow" w:hAnsi="Arial Narrow"/>
          <w:sz w:val="22"/>
          <w:szCs w:val="22"/>
        </w:rPr>
        <w:t xml:space="preserve"> programmation</w:t>
      </w:r>
      <w:r>
        <w:rPr>
          <w:rFonts w:ascii="Arial Narrow" w:hAnsi="Arial Narrow"/>
          <w:sz w:val="22"/>
          <w:szCs w:val="22"/>
        </w:rPr>
        <w:t xml:space="preserve"> sous</w:t>
      </w:r>
      <w:r w:rsidR="00593BD7">
        <w:rPr>
          <w:rFonts w:ascii="Arial Narrow" w:hAnsi="Arial Narrow"/>
          <w:sz w:val="22"/>
          <w:szCs w:val="22"/>
        </w:rPr>
        <w:t xml:space="preserve"> R</w:t>
      </w:r>
      <w:r>
        <w:rPr>
          <w:rFonts w:ascii="Arial Narrow" w:hAnsi="Arial Narrow"/>
          <w:sz w:val="22"/>
          <w:szCs w:val="22"/>
        </w:rPr>
        <w:t xml:space="preserve"> et/ou Python </w:t>
      </w:r>
      <w:r w:rsidR="00593BD7">
        <w:rPr>
          <w:rFonts w:ascii="Arial Narrow" w:hAnsi="Arial Narrow"/>
          <w:sz w:val="22"/>
          <w:szCs w:val="22"/>
        </w:rPr>
        <w:t xml:space="preserve">et </w:t>
      </w:r>
      <w:r>
        <w:rPr>
          <w:rFonts w:ascii="Arial Narrow" w:hAnsi="Arial Narrow"/>
          <w:sz w:val="22"/>
          <w:szCs w:val="22"/>
        </w:rPr>
        <w:t>pour les</w:t>
      </w:r>
      <w:r w:rsidR="00593BD7">
        <w:rPr>
          <w:rFonts w:ascii="Arial Narrow" w:hAnsi="Arial Narrow"/>
          <w:sz w:val="22"/>
          <w:szCs w:val="22"/>
        </w:rPr>
        <w:t xml:space="preserve"> analyses statistiques</w:t>
      </w:r>
      <w:r w:rsidR="00A44A58" w:rsidRPr="00A44A58">
        <w:rPr>
          <w:rFonts w:ascii="Arial Narrow" w:hAnsi="Arial Narrow"/>
          <w:sz w:val="22"/>
          <w:szCs w:val="22"/>
        </w:rPr>
        <w:t>.</w:t>
      </w:r>
    </w:p>
    <w:p w:rsidR="00A44A58" w:rsidRDefault="00A44A58" w:rsidP="00A44A58">
      <w:pPr>
        <w:pStyle w:val="Corpsdetexte"/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Vous appréciez </w:t>
      </w:r>
      <w:r w:rsidRPr="00A44A58">
        <w:rPr>
          <w:rFonts w:ascii="Arial Narrow" w:hAnsi="Arial Narrow"/>
          <w:sz w:val="22"/>
          <w:szCs w:val="22"/>
        </w:rPr>
        <w:t>travailler en équipe</w:t>
      </w:r>
      <w:r>
        <w:rPr>
          <w:rFonts w:ascii="Arial Narrow" w:hAnsi="Arial Narrow"/>
          <w:sz w:val="22"/>
          <w:szCs w:val="22"/>
        </w:rPr>
        <w:t xml:space="preserve">, vous êtes </w:t>
      </w:r>
      <w:r w:rsidR="00642678">
        <w:rPr>
          <w:rFonts w:ascii="Arial Narrow" w:hAnsi="Arial Narrow"/>
          <w:sz w:val="22"/>
          <w:szCs w:val="22"/>
        </w:rPr>
        <w:t>motivé</w:t>
      </w:r>
      <w:r>
        <w:rPr>
          <w:rFonts w:ascii="Arial Narrow" w:hAnsi="Arial Narrow"/>
          <w:sz w:val="22"/>
          <w:szCs w:val="22"/>
        </w:rPr>
        <w:t xml:space="preserve"> et rigoureux.</w:t>
      </w:r>
    </w:p>
    <w:p w:rsidR="00777074" w:rsidRDefault="00777074" w:rsidP="00AA2AE1">
      <w:pPr>
        <w:pStyle w:val="Corpsdetexte"/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Permis B </w:t>
      </w:r>
      <w:r w:rsidR="00BA3D80">
        <w:rPr>
          <w:rFonts w:ascii="Arial Narrow" w:hAnsi="Arial Narrow"/>
          <w:sz w:val="22"/>
          <w:szCs w:val="22"/>
        </w:rPr>
        <w:t>souhait</w:t>
      </w:r>
      <w:r w:rsidR="00F93DB6">
        <w:rPr>
          <w:rFonts w:ascii="Arial Narrow" w:hAnsi="Arial Narrow"/>
          <w:sz w:val="22"/>
          <w:szCs w:val="22"/>
        </w:rPr>
        <w:t>é</w:t>
      </w:r>
      <w:r>
        <w:rPr>
          <w:rFonts w:ascii="Arial Narrow" w:hAnsi="Arial Narrow"/>
          <w:sz w:val="22"/>
          <w:szCs w:val="22"/>
        </w:rPr>
        <w:t>.</w:t>
      </w:r>
    </w:p>
    <w:p w:rsidR="00BA3D80" w:rsidRDefault="00777074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DUREE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 PERIODE :</w:t>
      </w:r>
      <w:r>
        <w:rPr>
          <w:rFonts w:ascii="Arial Narrow" w:hAnsi="Arial Narrow"/>
          <w:sz w:val="22"/>
          <w:szCs w:val="22"/>
        </w:rPr>
        <w:t xml:space="preserve"> </w:t>
      </w:r>
      <w:r w:rsidR="007745A4">
        <w:rPr>
          <w:rFonts w:ascii="Arial Narrow" w:hAnsi="Arial Narrow"/>
          <w:sz w:val="22"/>
          <w:szCs w:val="22"/>
        </w:rPr>
        <w:t>1 an, début</w:t>
      </w:r>
      <w:r>
        <w:rPr>
          <w:rFonts w:ascii="Arial Narrow" w:hAnsi="Arial Narrow"/>
          <w:sz w:val="22"/>
          <w:szCs w:val="22"/>
        </w:rPr>
        <w:t xml:space="preserve"> </w:t>
      </w:r>
      <w:r w:rsidR="00B07812">
        <w:rPr>
          <w:rFonts w:ascii="Arial Narrow" w:hAnsi="Arial Narrow"/>
          <w:sz w:val="22"/>
          <w:szCs w:val="22"/>
        </w:rPr>
        <w:t>à l’automne</w:t>
      </w:r>
      <w:r>
        <w:rPr>
          <w:rFonts w:ascii="Arial Narrow" w:hAnsi="Arial Narrow"/>
          <w:sz w:val="22"/>
          <w:szCs w:val="22"/>
        </w:rPr>
        <w:t xml:space="preserve"> 201</w:t>
      </w:r>
      <w:r w:rsidR="00593BD7">
        <w:rPr>
          <w:rFonts w:ascii="Arial Narrow" w:hAnsi="Arial Narrow"/>
          <w:sz w:val="22"/>
          <w:szCs w:val="22"/>
        </w:rPr>
        <w:t>8</w:t>
      </w:r>
    </w:p>
    <w:p w:rsidR="00777074" w:rsidRDefault="007745A4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SALAIRE</w:t>
      </w:r>
      <w:r w:rsidR="00777074">
        <w:rPr>
          <w:rFonts w:ascii="Arial Narrow" w:hAnsi="Arial Narrow"/>
          <w:b/>
          <w:sz w:val="22"/>
          <w:szCs w:val="22"/>
        </w:rPr>
        <w:t xml:space="preserve"> : </w:t>
      </w:r>
      <w:r w:rsidR="00BA3D80" w:rsidRPr="00BA3D80">
        <w:rPr>
          <w:rFonts w:ascii="Arial Narrow" w:hAnsi="Arial Narrow"/>
          <w:sz w:val="22"/>
          <w:szCs w:val="22"/>
        </w:rPr>
        <w:t xml:space="preserve">environ </w:t>
      </w:r>
      <w:r w:rsidR="00AA2AE1">
        <w:rPr>
          <w:rFonts w:ascii="Arial Narrow" w:hAnsi="Arial Narrow"/>
          <w:sz w:val="22"/>
          <w:szCs w:val="22"/>
        </w:rPr>
        <w:t>2</w:t>
      </w:r>
      <w:r w:rsidR="00502414">
        <w:rPr>
          <w:rFonts w:ascii="Arial Narrow" w:hAnsi="Arial Narrow"/>
          <w:sz w:val="22"/>
          <w:szCs w:val="22"/>
        </w:rPr>
        <w:t>200</w:t>
      </w:r>
      <w:r w:rsidR="00777074">
        <w:rPr>
          <w:rFonts w:ascii="Arial Narrow" w:hAnsi="Arial Narrow"/>
          <w:sz w:val="22"/>
          <w:szCs w:val="22"/>
        </w:rPr>
        <w:t xml:space="preserve"> € brut / mois </w:t>
      </w:r>
      <w:r>
        <w:rPr>
          <w:rFonts w:ascii="Arial Narrow" w:hAnsi="Arial Narrow"/>
          <w:sz w:val="22"/>
          <w:szCs w:val="22"/>
        </w:rPr>
        <w:t>(suivant expérience)</w:t>
      </w:r>
    </w:p>
    <w:p w:rsidR="00777074" w:rsidRDefault="00777074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ENCADREMENT</w:t>
      </w:r>
    </w:p>
    <w:p w:rsidR="00777074" w:rsidRDefault="00777074" w:rsidP="00777074">
      <w:pPr>
        <w:pStyle w:val="En-tte"/>
        <w:tabs>
          <w:tab w:val="left" w:pos="70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Benoît </w:t>
      </w:r>
      <w:r w:rsidR="00365A97">
        <w:rPr>
          <w:rFonts w:ascii="Arial Narrow" w:hAnsi="Arial Narrow"/>
          <w:sz w:val="22"/>
          <w:szCs w:val="22"/>
        </w:rPr>
        <w:t>de Solan</w:t>
      </w:r>
      <w:r>
        <w:rPr>
          <w:rFonts w:ascii="Arial Narrow" w:hAnsi="Arial Narrow"/>
          <w:sz w:val="22"/>
          <w:szCs w:val="22"/>
        </w:rPr>
        <w:t xml:space="preserve"> – </w:t>
      </w:r>
      <w:r w:rsidR="00593BD7">
        <w:rPr>
          <w:rFonts w:ascii="Arial Narrow" w:hAnsi="Arial Narrow"/>
          <w:sz w:val="22"/>
          <w:szCs w:val="22"/>
        </w:rPr>
        <w:t>UMT CAPTE</w:t>
      </w:r>
      <w:r w:rsidR="00065C13">
        <w:rPr>
          <w:rFonts w:ascii="Arial Narrow" w:hAnsi="Arial Narrow"/>
          <w:sz w:val="22"/>
          <w:szCs w:val="22"/>
        </w:rPr>
        <w:t xml:space="preserve"> – ARVALIS - INRA</w:t>
      </w:r>
    </w:p>
    <w:p w:rsidR="00777074" w:rsidRDefault="00777074" w:rsidP="00777074">
      <w:pPr>
        <w:spacing w:after="120"/>
        <w:rPr>
          <w:rStyle w:val="Lienhypertexte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Tél. 04 32 72 23 66 - </w:t>
      </w:r>
      <w:hyperlink r:id="rId8" w:history="1">
        <w:r w:rsidR="00593BD7" w:rsidRPr="00773BB1">
          <w:rPr>
            <w:rStyle w:val="Lienhypertexte"/>
            <w:rFonts w:ascii="Arial Narrow" w:hAnsi="Arial Narrow"/>
            <w:sz w:val="22"/>
            <w:szCs w:val="22"/>
          </w:rPr>
          <w:t>b.desolan@arvalis.fr</w:t>
        </w:r>
      </w:hyperlink>
    </w:p>
    <w:p w:rsidR="00065C13" w:rsidRDefault="00065C13" w:rsidP="00065C13">
      <w:pPr>
        <w:pStyle w:val="En-tte"/>
        <w:tabs>
          <w:tab w:val="left" w:pos="70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Mehdi Siné</w:t>
      </w:r>
      <w:r>
        <w:rPr>
          <w:rFonts w:ascii="Arial Narrow" w:hAnsi="Arial Narrow"/>
          <w:sz w:val="22"/>
          <w:szCs w:val="22"/>
        </w:rPr>
        <w:t xml:space="preserve"> –ARVALIS</w:t>
      </w:r>
    </w:p>
    <w:p w:rsidR="00065C13" w:rsidRDefault="00065C13" w:rsidP="00065C13">
      <w:pPr>
        <w:spacing w:after="120"/>
        <w:rPr>
          <w:rStyle w:val="Lienhypertexte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Tél. </w:t>
      </w:r>
      <w:r>
        <w:rPr>
          <w:rFonts w:ascii="Arial Narrow" w:hAnsi="Arial Narrow"/>
          <w:sz w:val="22"/>
          <w:szCs w:val="22"/>
        </w:rPr>
        <w:t>01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64 99</w:t>
      </w:r>
      <w:r>
        <w:rPr>
          <w:rFonts w:ascii="Arial Narrow" w:hAnsi="Arial Narrow"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84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BD6B11">
          <w:rPr>
            <w:rStyle w:val="Lienhypertexte"/>
            <w:rFonts w:ascii="Arial Narrow" w:hAnsi="Arial Narrow"/>
            <w:sz w:val="22"/>
            <w:szCs w:val="22"/>
          </w:rPr>
          <w:t>m.sine@arvalis.fr</w:t>
        </w:r>
      </w:hyperlink>
    </w:p>
    <w:p w:rsidR="00065C13" w:rsidRDefault="00065C13" w:rsidP="00777074">
      <w:pPr>
        <w:spacing w:after="120"/>
        <w:rPr>
          <w:rStyle w:val="Lienhypertexte"/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065C13" w:rsidSect="00A44A58">
      <w:pgSz w:w="11906" w:h="16838"/>
      <w:pgMar w:top="851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F4"/>
    <w:multiLevelType w:val="hybridMultilevel"/>
    <w:tmpl w:val="B77A6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48E8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19586F63"/>
    <w:multiLevelType w:val="hybridMultilevel"/>
    <w:tmpl w:val="A3F471D6"/>
    <w:lvl w:ilvl="0" w:tplc="12BE5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0D55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B7E24"/>
    <w:multiLevelType w:val="hybridMultilevel"/>
    <w:tmpl w:val="F154C68C"/>
    <w:lvl w:ilvl="0" w:tplc="817AB71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9223A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24127A44"/>
    <w:multiLevelType w:val="hybridMultilevel"/>
    <w:tmpl w:val="88440A28"/>
    <w:lvl w:ilvl="0" w:tplc="53984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33F41"/>
    <w:multiLevelType w:val="hybridMultilevel"/>
    <w:tmpl w:val="E20A490E"/>
    <w:lvl w:ilvl="0" w:tplc="829E6C6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34D51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11144B"/>
    <w:multiLevelType w:val="hybridMultilevel"/>
    <w:tmpl w:val="7C203A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02135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3F752405"/>
    <w:multiLevelType w:val="hybridMultilevel"/>
    <w:tmpl w:val="3ABA4C6A"/>
    <w:lvl w:ilvl="0" w:tplc="0F70B090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39B9"/>
    <w:multiLevelType w:val="hybridMultilevel"/>
    <w:tmpl w:val="5686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D686C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240C3"/>
    <w:multiLevelType w:val="hybridMultilevel"/>
    <w:tmpl w:val="C9C03F8C"/>
    <w:lvl w:ilvl="0" w:tplc="E94C9A4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5E287002"/>
    <w:multiLevelType w:val="hybridMultilevel"/>
    <w:tmpl w:val="15B07822"/>
    <w:lvl w:ilvl="0" w:tplc="15F2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1603"/>
    <w:multiLevelType w:val="hybridMultilevel"/>
    <w:tmpl w:val="5830BD02"/>
    <w:lvl w:ilvl="0" w:tplc="9404CF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46276"/>
    <w:multiLevelType w:val="hybridMultilevel"/>
    <w:tmpl w:val="7BF4D2DC"/>
    <w:lvl w:ilvl="0" w:tplc="36C468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06803"/>
    <w:multiLevelType w:val="hybridMultilevel"/>
    <w:tmpl w:val="DEB67BD8"/>
    <w:lvl w:ilvl="0" w:tplc="FE62929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B"/>
    <w:rsid w:val="000115EF"/>
    <w:rsid w:val="00013446"/>
    <w:rsid w:val="00045F7E"/>
    <w:rsid w:val="00065BFD"/>
    <w:rsid w:val="00065C13"/>
    <w:rsid w:val="00090CA3"/>
    <w:rsid w:val="000E76D1"/>
    <w:rsid w:val="000F0467"/>
    <w:rsid w:val="00127EBF"/>
    <w:rsid w:val="00163FE0"/>
    <w:rsid w:val="00177EE0"/>
    <w:rsid w:val="0018781F"/>
    <w:rsid w:val="0019268D"/>
    <w:rsid w:val="001F56A1"/>
    <w:rsid w:val="00201141"/>
    <w:rsid w:val="00214C00"/>
    <w:rsid w:val="00236DAA"/>
    <w:rsid w:val="002444AB"/>
    <w:rsid w:val="00257B95"/>
    <w:rsid w:val="00271768"/>
    <w:rsid w:val="002B0987"/>
    <w:rsid w:val="002E1FB0"/>
    <w:rsid w:val="002E23B9"/>
    <w:rsid w:val="002F55E5"/>
    <w:rsid w:val="003019C1"/>
    <w:rsid w:val="00310460"/>
    <w:rsid w:val="00313AD5"/>
    <w:rsid w:val="00334D0E"/>
    <w:rsid w:val="00341B41"/>
    <w:rsid w:val="00344CD9"/>
    <w:rsid w:val="00365A97"/>
    <w:rsid w:val="00383215"/>
    <w:rsid w:val="00384786"/>
    <w:rsid w:val="003A665C"/>
    <w:rsid w:val="003B64B4"/>
    <w:rsid w:val="003C4C17"/>
    <w:rsid w:val="003D38A4"/>
    <w:rsid w:val="003E3AFC"/>
    <w:rsid w:val="00401CF1"/>
    <w:rsid w:val="00402D85"/>
    <w:rsid w:val="0041432A"/>
    <w:rsid w:val="004425F8"/>
    <w:rsid w:val="00480438"/>
    <w:rsid w:val="004A0E1D"/>
    <w:rsid w:val="004B6388"/>
    <w:rsid w:val="004B6826"/>
    <w:rsid w:val="004D0C05"/>
    <w:rsid w:val="004E290D"/>
    <w:rsid w:val="00502414"/>
    <w:rsid w:val="00514718"/>
    <w:rsid w:val="00515B0A"/>
    <w:rsid w:val="00521BBD"/>
    <w:rsid w:val="00541101"/>
    <w:rsid w:val="00591E99"/>
    <w:rsid w:val="00593BD7"/>
    <w:rsid w:val="005B42AB"/>
    <w:rsid w:val="005C1FC8"/>
    <w:rsid w:val="005E0AD1"/>
    <w:rsid w:val="005E4CA5"/>
    <w:rsid w:val="0063035B"/>
    <w:rsid w:val="00641EB0"/>
    <w:rsid w:val="00642678"/>
    <w:rsid w:val="00643545"/>
    <w:rsid w:val="00645E51"/>
    <w:rsid w:val="0067051C"/>
    <w:rsid w:val="00674C00"/>
    <w:rsid w:val="006936E3"/>
    <w:rsid w:val="00693DB8"/>
    <w:rsid w:val="00694ECB"/>
    <w:rsid w:val="00697C73"/>
    <w:rsid w:val="006B3656"/>
    <w:rsid w:val="006D0CA9"/>
    <w:rsid w:val="006D2B34"/>
    <w:rsid w:val="006D7E11"/>
    <w:rsid w:val="00704E91"/>
    <w:rsid w:val="00746DA1"/>
    <w:rsid w:val="00751718"/>
    <w:rsid w:val="00755AF0"/>
    <w:rsid w:val="007745A4"/>
    <w:rsid w:val="00777074"/>
    <w:rsid w:val="00780FC3"/>
    <w:rsid w:val="00784C3A"/>
    <w:rsid w:val="00790240"/>
    <w:rsid w:val="007A234A"/>
    <w:rsid w:val="007A55DE"/>
    <w:rsid w:val="007B6AD3"/>
    <w:rsid w:val="007E60B9"/>
    <w:rsid w:val="007F39D0"/>
    <w:rsid w:val="0081442E"/>
    <w:rsid w:val="00866E22"/>
    <w:rsid w:val="00875C02"/>
    <w:rsid w:val="0088032F"/>
    <w:rsid w:val="00890BFB"/>
    <w:rsid w:val="008922BD"/>
    <w:rsid w:val="008A176B"/>
    <w:rsid w:val="008B6CE1"/>
    <w:rsid w:val="008B795B"/>
    <w:rsid w:val="008C3B0C"/>
    <w:rsid w:val="008C6E48"/>
    <w:rsid w:val="008E0958"/>
    <w:rsid w:val="00901B29"/>
    <w:rsid w:val="009107F3"/>
    <w:rsid w:val="00921F88"/>
    <w:rsid w:val="009254FD"/>
    <w:rsid w:val="009311B3"/>
    <w:rsid w:val="00940B5D"/>
    <w:rsid w:val="00982ED2"/>
    <w:rsid w:val="009C0E68"/>
    <w:rsid w:val="00A2410A"/>
    <w:rsid w:val="00A44A58"/>
    <w:rsid w:val="00A45753"/>
    <w:rsid w:val="00A5286D"/>
    <w:rsid w:val="00A56610"/>
    <w:rsid w:val="00A607A7"/>
    <w:rsid w:val="00A64D5A"/>
    <w:rsid w:val="00A71C4E"/>
    <w:rsid w:val="00A75274"/>
    <w:rsid w:val="00A934FE"/>
    <w:rsid w:val="00AA2AE1"/>
    <w:rsid w:val="00B01B4D"/>
    <w:rsid w:val="00B04A3E"/>
    <w:rsid w:val="00B07812"/>
    <w:rsid w:val="00B12F08"/>
    <w:rsid w:val="00B4274D"/>
    <w:rsid w:val="00B43B5C"/>
    <w:rsid w:val="00B500A4"/>
    <w:rsid w:val="00B526A2"/>
    <w:rsid w:val="00B7265C"/>
    <w:rsid w:val="00B75762"/>
    <w:rsid w:val="00BA3D80"/>
    <w:rsid w:val="00BC3C0F"/>
    <w:rsid w:val="00BD00DD"/>
    <w:rsid w:val="00BD2CA6"/>
    <w:rsid w:val="00C451CF"/>
    <w:rsid w:val="00C453A6"/>
    <w:rsid w:val="00C649B9"/>
    <w:rsid w:val="00C958DD"/>
    <w:rsid w:val="00CA462F"/>
    <w:rsid w:val="00CC30E6"/>
    <w:rsid w:val="00CD1419"/>
    <w:rsid w:val="00CD3378"/>
    <w:rsid w:val="00CD43DC"/>
    <w:rsid w:val="00D40467"/>
    <w:rsid w:val="00D863EC"/>
    <w:rsid w:val="00D91128"/>
    <w:rsid w:val="00D913B8"/>
    <w:rsid w:val="00DA1CD3"/>
    <w:rsid w:val="00DB7960"/>
    <w:rsid w:val="00DF7971"/>
    <w:rsid w:val="00E01C8D"/>
    <w:rsid w:val="00E2526D"/>
    <w:rsid w:val="00E51494"/>
    <w:rsid w:val="00E66A76"/>
    <w:rsid w:val="00E91D06"/>
    <w:rsid w:val="00E9573D"/>
    <w:rsid w:val="00EC21B1"/>
    <w:rsid w:val="00ED036F"/>
    <w:rsid w:val="00ED44DE"/>
    <w:rsid w:val="00EE7F83"/>
    <w:rsid w:val="00EF7CFF"/>
    <w:rsid w:val="00F13FFA"/>
    <w:rsid w:val="00F15DD8"/>
    <w:rsid w:val="00F344D2"/>
    <w:rsid w:val="00F35D33"/>
    <w:rsid w:val="00F44363"/>
    <w:rsid w:val="00F5452C"/>
    <w:rsid w:val="00F85F80"/>
    <w:rsid w:val="00F93DB6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3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BA3D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 w:right="255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ECB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A71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0958"/>
    <w:rPr>
      <w:rFonts w:ascii="Arial" w:hAnsi="Arial"/>
    </w:rPr>
  </w:style>
  <w:style w:type="character" w:styleId="Marquedecommentaire">
    <w:name w:val="annotation reference"/>
    <w:uiPriority w:val="99"/>
    <w:semiHidden/>
    <w:unhideWhenUsed/>
    <w:rsid w:val="00CC3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0E6"/>
  </w:style>
  <w:style w:type="character" w:customStyle="1" w:styleId="CommentaireCar">
    <w:name w:val="Commentaire Car"/>
    <w:link w:val="Commentaire"/>
    <w:uiPriority w:val="99"/>
    <w:semiHidden/>
    <w:rsid w:val="00CC30E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0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30E6"/>
    <w:rPr>
      <w:rFonts w:ascii="Arial" w:hAnsi="Arial"/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26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26A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7A55DE"/>
    <w:pPr>
      <w:spacing w:after="120"/>
      <w:jc w:val="left"/>
    </w:pPr>
  </w:style>
  <w:style w:type="character" w:customStyle="1" w:styleId="CorpsdetexteCar">
    <w:name w:val="Corps de texte Car"/>
    <w:basedOn w:val="Policepardfaut"/>
    <w:link w:val="Corpsdetexte"/>
    <w:rsid w:val="007A55DE"/>
    <w:rPr>
      <w:rFonts w:ascii="Arial" w:hAnsi="Arial"/>
    </w:rPr>
  </w:style>
  <w:style w:type="character" w:styleId="Lienhypertexte">
    <w:name w:val="Hyperlink"/>
    <w:unhideWhenUsed/>
    <w:rsid w:val="007770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777074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sid w:val="00777074"/>
    <w:rPr>
      <w:sz w:val="24"/>
    </w:rPr>
  </w:style>
  <w:style w:type="character" w:customStyle="1" w:styleId="Titre1Car">
    <w:name w:val="Titre 1 Car"/>
    <w:basedOn w:val="Policepardfaut"/>
    <w:link w:val="Titre1"/>
    <w:rsid w:val="00BA3D80"/>
    <w:rPr>
      <w:rFonts w:ascii="Arial" w:hAnsi="Arial"/>
      <w:b/>
      <w:sz w:val="32"/>
    </w:rPr>
  </w:style>
  <w:style w:type="paragraph" w:styleId="Paragraphedeliste">
    <w:name w:val="List Paragraph"/>
    <w:basedOn w:val="Normal"/>
    <w:uiPriority w:val="34"/>
    <w:qFormat/>
    <w:rsid w:val="00645E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4A5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3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BA3D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 w:right="255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ECB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A71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0958"/>
    <w:rPr>
      <w:rFonts w:ascii="Arial" w:hAnsi="Arial"/>
    </w:rPr>
  </w:style>
  <w:style w:type="character" w:styleId="Marquedecommentaire">
    <w:name w:val="annotation reference"/>
    <w:uiPriority w:val="99"/>
    <w:semiHidden/>
    <w:unhideWhenUsed/>
    <w:rsid w:val="00CC3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0E6"/>
  </w:style>
  <w:style w:type="character" w:customStyle="1" w:styleId="CommentaireCar">
    <w:name w:val="Commentaire Car"/>
    <w:link w:val="Commentaire"/>
    <w:uiPriority w:val="99"/>
    <w:semiHidden/>
    <w:rsid w:val="00CC30E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0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30E6"/>
    <w:rPr>
      <w:rFonts w:ascii="Arial" w:hAnsi="Arial"/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26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26A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7A55DE"/>
    <w:pPr>
      <w:spacing w:after="120"/>
      <w:jc w:val="left"/>
    </w:pPr>
  </w:style>
  <w:style w:type="character" w:customStyle="1" w:styleId="CorpsdetexteCar">
    <w:name w:val="Corps de texte Car"/>
    <w:basedOn w:val="Policepardfaut"/>
    <w:link w:val="Corpsdetexte"/>
    <w:rsid w:val="007A55DE"/>
    <w:rPr>
      <w:rFonts w:ascii="Arial" w:hAnsi="Arial"/>
    </w:rPr>
  </w:style>
  <w:style w:type="character" w:styleId="Lienhypertexte">
    <w:name w:val="Hyperlink"/>
    <w:unhideWhenUsed/>
    <w:rsid w:val="007770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777074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sid w:val="00777074"/>
    <w:rPr>
      <w:sz w:val="24"/>
    </w:rPr>
  </w:style>
  <w:style w:type="character" w:customStyle="1" w:styleId="Titre1Car">
    <w:name w:val="Titre 1 Car"/>
    <w:basedOn w:val="Policepardfaut"/>
    <w:link w:val="Titre1"/>
    <w:rsid w:val="00BA3D80"/>
    <w:rPr>
      <w:rFonts w:ascii="Arial" w:hAnsi="Arial"/>
      <w:b/>
      <w:sz w:val="32"/>
    </w:rPr>
  </w:style>
  <w:style w:type="paragraph" w:styleId="Paragraphedeliste">
    <w:name w:val="List Paragraph"/>
    <w:basedOn w:val="Normal"/>
    <w:uiPriority w:val="34"/>
    <w:qFormat/>
    <w:rsid w:val="00645E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4A5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esolan@arvali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sine@arval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10B5C-4ABC-416D-B818-127B532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Remplacement de Jérôme Denoirjean / Pierre Lajoux  A Groult (11/02)</vt:lpstr>
    </vt:vector>
  </TitlesOfParts>
  <Company>Céréaliers de France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Remplacement de Jérôme Denoirjean / Pierre Lajoux  A Groult (11/02)</dc:title>
  <dc:creator>Arvalis</dc:creator>
  <cp:lastModifiedBy>Benoit de Solan</cp:lastModifiedBy>
  <cp:revision>4</cp:revision>
  <cp:lastPrinted>2008-01-24T15:28:00Z</cp:lastPrinted>
  <dcterms:created xsi:type="dcterms:W3CDTF">2018-07-06T08:38:00Z</dcterms:created>
  <dcterms:modified xsi:type="dcterms:W3CDTF">2018-07-25T09:32:00Z</dcterms:modified>
</cp:coreProperties>
</file>